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1A1ED">
      <w:pPr>
        <w:snapToGrid w:val="0"/>
        <w:spacing w:line="580" w:lineRule="atLeast"/>
        <w:ind w:right="654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  <w:t>附件1</w:t>
      </w:r>
    </w:p>
    <w:p w14:paraId="79BD72E4">
      <w:pPr>
        <w:pStyle w:val="2"/>
        <w:jc w:val="center"/>
        <w:rPr>
          <w:rFonts w:hint="eastAsia" w:ascii="黑体" w:hAnsi="黑体" w:eastAsia="黑体" w:cs="仿宋_GB2312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kern w:val="0"/>
          <w:sz w:val="36"/>
          <w:szCs w:val="36"/>
          <w:lang w:bidi="ar"/>
        </w:rPr>
        <w:t>XXXX年度武汉市中心城区既有住宅增设电梯</w:t>
      </w:r>
      <w:r>
        <w:rPr>
          <w:rFonts w:ascii="黑体" w:hAnsi="黑体" w:eastAsia="黑体"/>
          <w:b w:val="0"/>
          <w:kern w:val="0"/>
          <w:sz w:val="36"/>
          <w:szCs w:val="36"/>
          <w:lang w:bidi="ar"/>
        </w:rPr>
        <w:br w:type="textWrapping"/>
      </w:r>
      <w:r>
        <w:rPr>
          <w:rFonts w:hint="eastAsia" w:ascii="黑体" w:hAnsi="黑体" w:eastAsia="黑体"/>
          <w:b w:val="0"/>
          <w:kern w:val="0"/>
          <w:sz w:val="36"/>
          <w:szCs w:val="36"/>
          <w:lang w:bidi="ar"/>
        </w:rPr>
        <w:t>补贴资金市区财政结算表</w:t>
      </w:r>
    </w:p>
    <w:tbl>
      <w:tblPr>
        <w:tblStyle w:val="6"/>
        <w:tblpPr w:leftFromText="180" w:rightFromText="180" w:vertAnchor="text" w:horzAnchor="page" w:tblpX="1388" w:tblpY="72"/>
        <w:tblOverlap w:val="never"/>
        <w:tblW w:w="97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310"/>
        <w:gridCol w:w="1365"/>
        <w:gridCol w:w="1470"/>
        <w:gridCol w:w="1448"/>
        <w:gridCol w:w="1361"/>
      </w:tblGrid>
      <w:tr w14:paraId="105DC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ACAA33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填报单位：XX区财政局(盖章)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61DF32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</w:tr>
      <w:tr w14:paraId="5C239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C7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所属街道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BB3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所属社区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D0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增设电梯</w:t>
            </w:r>
            <w:r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数量(台)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865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区财政已</w:t>
            </w:r>
            <w:r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补贴金额</w:t>
            </w:r>
            <w:r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(万元)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E2E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申请市财政</w:t>
            </w:r>
            <w:r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结算金额</w:t>
            </w:r>
            <w:r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(万元)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F6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4CEC8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40C08F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77DBEA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A53921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2A4BA2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9BC822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6A5C82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</w:tr>
      <w:tr w14:paraId="42265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3210FA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CE2F40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828BE2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24EFEC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8F4642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0E38A0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</w:tr>
      <w:tr w14:paraId="555CE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C0D343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055E59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4D3A5E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FA9AA7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FAF9CF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271F44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</w:tr>
      <w:tr w14:paraId="24ADB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FD43D0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F6C079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FF7118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B51D26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95D5E6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4D6D2F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</w:tr>
      <w:tr w14:paraId="5DA10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CE1A42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51D44B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643EEA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B1086B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0D0B3E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72FECA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</w:tr>
      <w:tr w14:paraId="7989C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1D0C38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90948D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F9092D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14A789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0B770F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F79B87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</w:tr>
      <w:tr w14:paraId="1E2AC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781748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3B2125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D3B3B8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9BD380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26FE28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C51A01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</w:tr>
      <w:tr w14:paraId="1B548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4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DB6B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BE29C8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E91FA5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80CFB8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55DF75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</w:tr>
      <w:tr w14:paraId="508E8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3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8AF8E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备注：1.区财政已补贴金额：反映区财政先行补贴到位的实际资金数额。</w:t>
            </w: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 xml:space="preserve">      2.申请市财政结算金额：反映市级财政按50%应结算给各区财政的补贴资金数额。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22512E">
            <w:pPr>
              <w:rPr>
                <w:rFonts w:hint="eastAsia" w:ascii="宋体" w:hAnsi="宋体" w:cs="宋体"/>
                <w:color w:val="000000"/>
                <w:w w:val="80"/>
                <w:sz w:val="24"/>
                <w:szCs w:val="24"/>
              </w:rPr>
            </w:pPr>
          </w:p>
        </w:tc>
      </w:tr>
    </w:tbl>
    <w:p w14:paraId="0E371E90">
      <w:pPr>
        <w:snapToGrid w:val="0"/>
        <w:spacing w:line="580" w:lineRule="atLeast"/>
        <w:ind w:right="654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</w:pPr>
    </w:p>
    <w:p w14:paraId="217C3200">
      <w:pPr>
        <w:rPr>
          <w:rFonts w:hint="eastAsia" w:ascii="黑体" w:hAnsi="黑体" w:eastAsia="黑体" w:cs="仿宋_GB2312"/>
          <w:sz w:val="32"/>
          <w:szCs w:val="32"/>
        </w:rPr>
      </w:pPr>
    </w:p>
    <w:p w14:paraId="0BE47BB7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8462E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C75323">
      <w:pPr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</w:pPr>
    </w:p>
    <w:p w14:paraId="2A5EB989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471BD">
    <w:pPr>
      <w:pStyle w:val="4"/>
      <w:framePr w:w="1321" w:h="357" w:hRule="exact" w:wrap="around" w:vAnchor="page" w:hAnchor="page" w:x="9100" w:y="15033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7</w:t>
    </w:r>
    <w:r>
      <w:rPr>
        <w:rStyle w:val="8"/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 w14:paraId="649AC056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54D5E">
    <w:pPr>
      <w:pStyle w:val="4"/>
      <w:framePr w:w="1321" w:h="357" w:hRule="exact" w:wrap="around" w:vAnchor="page" w:hAnchor="page" w:x="1855" w:y="15033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8</w:t>
    </w:r>
    <w:r>
      <w:rPr>
        <w:rStyle w:val="8"/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 w14:paraId="1AFED319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C29FE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E194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44AB3"/>
    <w:rsid w:val="14934C21"/>
    <w:rsid w:val="2A506857"/>
    <w:rsid w:val="37BF44D7"/>
    <w:rsid w:val="44344AB3"/>
    <w:rsid w:val="489D0791"/>
    <w:rsid w:val="4F977AFC"/>
    <w:rsid w:val="663D0EF5"/>
    <w:rsid w:val="79C9290D"/>
    <w:rsid w:val="7B834A4C"/>
    <w:rsid w:val="F947FB5A"/>
    <w:rsid w:val="FFD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武汉市财政局</Company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2024-12-18T01:16:00Z</dcterms:created>
  <dc:creator>Administrator</dc:creator>
  <cp:lastModifiedBy>czj</cp:lastModifiedBy>
  <dcterms:modified xsi:type="dcterms:W3CDTF">2025-04-23T15:58:53Z</dcterms:modified>
  <dc:title>武  汉  市  财  政  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983189FA2871C994639D086848CDCA60_42</vt:lpwstr>
  </property>
</Properties>
</file>